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B759" w14:textId="3E1672ED" w:rsidR="0092080C" w:rsidRDefault="71AB2E89" w:rsidP="71AB2E89">
      <w:pPr>
        <w:pStyle w:val="Default"/>
        <w:jc w:val="center"/>
        <w:rPr>
          <w:b/>
          <w:bCs/>
          <w:sz w:val="36"/>
          <w:szCs w:val="36"/>
        </w:rPr>
      </w:pPr>
      <w:bookmarkStart w:id="0" w:name="_GoBack"/>
      <w:bookmarkEnd w:id="0"/>
      <w:r w:rsidRPr="71AB2E89">
        <w:rPr>
          <w:b/>
          <w:bCs/>
          <w:sz w:val="36"/>
          <w:szCs w:val="36"/>
        </w:rPr>
        <w:t>Valentine’s Day Dance-a-thon</w:t>
      </w:r>
    </w:p>
    <w:p w14:paraId="0E3EB8A9" w14:textId="77777777" w:rsidR="0092080C" w:rsidRDefault="00291280" w:rsidP="00291280">
      <w:pPr>
        <w:pStyle w:val="Default"/>
      </w:pPr>
      <w:r>
        <w:t xml:space="preserve"> </w:t>
      </w:r>
    </w:p>
    <w:p w14:paraId="173EF161" w14:textId="12CE03EC" w:rsidR="00375C8F" w:rsidRDefault="71AB2E89" w:rsidP="71AB2E89">
      <w:pPr>
        <w:pStyle w:val="Default"/>
        <w:rPr>
          <w:sz w:val="22"/>
          <w:szCs w:val="22"/>
        </w:rPr>
      </w:pPr>
      <w:r w:rsidRPr="71AB2E89">
        <w:rPr>
          <w:sz w:val="22"/>
          <w:szCs w:val="22"/>
        </w:rPr>
        <w:t xml:space="preserve">St. Timothy Catholic School Council will be hosting a </w:t>
      </w:r>
      <w:r w:rsidRPr="71AB2E89">
        <w:rPr>
          <w:b/>
          <w:bCs/>
          <w:sz w:val="22"/>
          <w:szCs w:val="22"/>
        </w:rPr>
        <w:t>Valentine’s Day DANCE-A-THON</w:t>
      </w:r>
      <w:r w:rsidRPr="71AB2E89">
        <w:rPr>
          <w:sz w:val="22"/>
          <w:szCs w:val="22"/>
        </w:rPr>
        <w:t xml:space="preserve"> on </w:t>
      </w:r>
      <w:r w:rsidRPr="71AB2E89">
        <w:rPr>
          <w:b/>
          <w:bCs/>
          <w:sz w:val="22"/>
          <w:szCs w:val="22"/>
        </w:rPr>
        <w:t>Thursday, February 13</w:t>
      </w:r>
      <w:r w:rsidRPr="71AB2E89">
        <w:rPr>
          <w:b/>
          <w:bCs/>
          <w:sz w:val="22"/>
          <w:szCs w:val="22"/>
          <w:vertAlign w:val="superscript"/>
        </w:rPr>
        <w:t>th</w:t>
      </w:r>
      <w:r w:rsidRPr="71AB2E89">
        <w:rPr>
          <w:b/>
          <w:bCs/>
          <w:sz w:val="22"/>
          <w:szCs w:val="22"/>
        </w:rPr>
        <w:t xml:space="preserve"> </w:t>
      </w:r>
      <w:r w:rsidRPr="71AB2E89">
        <w:rPr>
          <w:sz w:val="22"/>
          <w:szCs w:val="22"/>
        </w:rPr>
        <w:t xml:space="preserve">in the school gym. The funds raised from this event are used to support </w:t>
      </w:r>
      <w:proofErr w:type="gramStart"/>
      <w:r w:rsidRPr="71AB2E89">
        <w:rPr>
          <w:sz w:val="22"/>
          <w:szCs w:val="22"/>
        </w:rPr>
        <w:t>a number of</w:t>
      </w:r>
      <w:proofErr w:type="gramEnd"/>
      <w:r w:rsidRPr="71AB2E89">
        <w:rPr>
          <w:sz w:val="22"/>
          <w:szCs w:val="22"/>
        </w:rPr>
        <w:t xml:space="preserve"> initiatives which directly benefit our student population. </w:t>
      </w:r>
    </w:p>
    <w:p w14:paraId="64BEE2BD" w14:textId="77777777" w:rsidR="001E1559" w:rsidRDefault="001E1559" w:rsidP="00291280">
      <w:pPr>
        <w:pStyle w:val="Default"/>
        <w:rPr>
          <w:sz w:val="22"/>
          <w:szCs w:val="22"/>
        </w:rPr>
      </w:pPr>
    </w:p>
    <w:p w14:paraId="3CF4300A" w14:textId="54B9253D" w:rsidR="00375C8F" w:rsidRDefault="71AB2E89" w:rsidP="71AB2E89">
      <w:pPr>
        <w:pStyle w:val="Default"/>
        <w:rPr>
          <w:rFonts w:asciiTheme="minorHAnsi" w:hAnsiTheme="minorHAnsi" w:cstheme="minorBidi"/>
          <w:b/>
          <w:bCs/>
          <w:color w:val="auto"/>
          <w:sz w:val="22"/>
          <w:szCs w:val="22"/>
          <w:u w:val="single"/>
        </w:rPr>
      </w:pPr>
      <w:r w:rsidRPr="71AB2E89">
        <w:rPr>
          <w:b/>
          <w:bCs/>
          <w:sz w:val="22"/>
          <w:szCs w:val="22"/>
          <w:u w:val="single"/>
        </w:rPr>
        <w:t>Prize Donation</w:t>
      </w:r>
    </w:p>
    <w:p w14:paraId="7910E361" w14:textId="57AAED3F" w:rsidR="00B15663" w:rsidRDefault="71AB2E89" w:rsidP="71AB2E89">
      <w:pPr>
        <w:pStyle w:val="Default"/>
        <w:rPr>
          <w:sz w:val="23"/>
          <w:szCs w:val="23"/>
        </w:rPr>
      </w:pPr>
      <w:r w:rsidRPr="71AB2E89">
        <w:rPr>
          <w:sz w:val="23"/>
          <w:szCs w:val="23"/>
        </w:rPr>
        <w:t xml:space="preserve">The success of our fundraiser is built on the involvement of our parents. Catholic School Council members will be working with community partners to obtain prizes but relies on parent prize donations also. Some examples of prizes that students look forward to are board games, movie certificates, craft supplies, and gift cards (even the smallest denomination). If you or anyone in your family is affiliated with a local business, we would greatly appreciate a donation on behalf of your business. Business donations will be mentioned in our school communication after the dance-a-thon has finished. Please send all prize contributions directly to your child’s teacher labelled for Dance-a-thon no later than </w:t>
      </w:r>
      <w:r w:rsidRPr="71AB2E89">
        <w:rPr>
          <w:b/>
          <w:bCs/>
          <w:sz w:val="23"/>
          <w:szCs w:val="23"/>
        </w:rPr>
        <w:t>February 6</w:t>
      </w:r>
      <w:r w:rsidRPr="71AB2E89">
        <w:rPr>
          <w:b/>
          <w:bCs/>
          <w:sz w:val="23"/>
          <w:szCs w:val="23"/>
          <w:vertAlign w:val="superscript"/>
        </w:rPr>
        <w:t>th</w:t>
      </w:r>
      <w:r w:rsidRPr="71AB2E89">
        <w:rPr>
          <w:sz w:val="23"/>
          <w:szCs w:val="23"/>
        </w:rPr>
        <w:t>.  Prize donations can also be dropped off at the front office.</w:t>
      </w:r>
    </w:p>
    <w:p w14:paraId="6BCE02E7" w14:textId="7C606F47" w:rsidR="71AB2E89" w:rsidRDefault="71AB2E89" w:rsidP="71AB2E89">
      <w:pPr>
        <w:pStyle w:val="Default"/>
        <w:rPr>
          <w:sz w:val="23"/>
          <w:szCs w:val="23"/>
        </w:rPr>
      </w:pPr>
    </w:p>
    <w:p w14:paraId="546EECC7" w14:textId="2E593A20" w:rsidR="006F73AE" w:rsidRPr="006F73AE" w:rsidRDefault="71AB2E89" w:rsidP="71AB2E89">
      <w:pPr>
        <w:rPr>
          <w:b/>
          <w:bCs/>
          <w:sz w:val="24"/>
          <w:szCs w:val="24"/>
          <w:vertAlign w:val="superscript"/>
        </w:rPr>
      </w:pPr>
      <w:r w:rsidRPr="71AB2E89">
        <w:rPr>
          <w:rFonts w:ascii="Arial" w:hAnsi="Arial" w:cs="Arial"/>
          <w:b/>
          <w:bCs/>
          <w:u w:val="single"/>
        </w:rPr>
        <w:t>Fundraising Monies</w:t>
      </w:r>
    </w:p>
    <w:p w14:paraId="4D0733F7" w14:textId="298A816B" w:rsidR="006F73AE" w:rsidRPr="006F73AE" w:rsidRDefault="71AB2E89" w:rsidP="71AB2E89">
      <w:pPr>
        <w:rPr>
          <w:b/>
          <w:bCs/>
          <w:sz w:val="24"/>
          <w:szCs w:val="24"/>
          <w:vertAlign w:val="superscript"/>
        </w:rPr>
      </w:pPr>
      <w:r w:rsidRPr="71AB2E89">
        <w:rPr>
          <w:sz w:val="24"/>
          <w:szCs w:val="24"/>
        </w:rPr>
        <w:t>Students can use th</w:t>
      </w:r>
      <w:r w:rsidR="00C54CA7">
        <w:rPr>
          <w:sz w:val="24"/>
          <w:szCs w:val="24"/>
        </w:rPr>
        <w:t>e attached log</w:t>
      </w:r>
      <w:r w:rsidRPr="71AB2E89">
        <w:rPr>
          <w:sz w:val="24"/>
          <w:szCs w:val="24"/>
        </w:rPr>
        <w:t xml:space="preserve"> to track money collected.  When you are done collecting use </w:t>
      </w:r>
      <w:r w:rsidRPr="71AB2E89">
        <w:rPr>
          <w:b/>
          <w:bCs/>
          <w:sz w:val="24"/>
          <w:szCs w:val="24"/>
        </w:rPr>
        <w:t xml:space="preserve">School Cash Online </w:t>
      </w:r>
      <w:r w:rsidRPr="71AB2E89">
        <w:rPr>
          <w:sz w:val="24"/>
          <w:szCs w:val="24"/>
        </w:rPr>
        <w:t xml:space="preserve">to submit your donation (money collected stays at home in exchange for your transaction with School Cash Online).  Follow these directions to ensure </w:t>
      </w:r>
      <w:r w:rsidRPr="000C7607">
        <w:rPr>
          <w:b/>
          <w:bCs/>
          <w:sz w:val="24"/>
          <w:szCs w:val="24"/>
        </w:rPr>
        <w:t>each student</w:t>
      </w:r>
      <w:r w:rsidRPr="71AB2E89">
        <w:rPr>
          <w:sz w:val="24"/>
          <w:szCs w:val="24"/>
        </w:rPr>
        <w:t xml:space="preserve"> receives their own ballots.  Please ensure this transaction is completed by </w:t>
      </w:r>
      <w:r w:rsidRPr="71AB2E89">
        <w:rPr>
          <w:b/>
          <w:bCs/>
          <w:sz w:val="24"/>
          <w:szCs w:val="24"/>
        </w:rPr>
        <w:t>Sunday February 9</w:t>
      </w:r>
      <w:proofErr w:type="gramStart"/>
      <w:r w:rsidRPr="71AB2E89">
        <w:rPr>
          <w:b/>
          <w:bCs/>
          <w:sz w:val="24"/>
          <w:szCs w:val="24"/>
          <w:vertAlign w:val="superscript"/>
        </w:rPr>
        <w:t>th .</w:t>
      </w:r>
      <w:proofErr w:type="gramEnd"/>
    </w:p>
    <w:p w14:paraId="6046BF42" w14:textId="3368C00E" w:rsidR="006F73AE" w:rsidRPr="006F73AE" w:rsidRDefault="71AB2E89" w:rsidP="71AB2E89">
      <w:pPr>
        <w:pStyle w:val="ListParagraph"/>
        <w:numPr>
          <w:ilvl w:val="0"/>
          <w:numId w:val="3"/>
        </w:numPr>
        <w:rPr>
          <w:rFonts w:eastAsiaTheme="minorEastAsia"/>
          <w:sz w:val="24"/>
          <w:szCs w:val="24"/>
          <w:u w:val="single"/>
        </w:rPr>
      </w:pPr>
      <w:r w:rsidRPr="71AB2E89">
        <w:rPr>
          <w:sz w:val="24"/>
          <w:szCs w:val="24"/>
        </w:rPr>
        <w:t>Go to our school website</w:t>
      </w:r>
      <w:r>
        <w:t xml:space="preserve"> </w:t>
      </w:r>
      <w:hyperlink r:id="rId5">
        <w:r w:rsidRPr="71AB2E89">
          <w:rPr>
            <w:rStyle w:val="Hyperlink"/>
            <w:sz w:val="24"/>
            <w:szCs w:val="24"/>
          </w:rPr>
          <w:t>https://elem.hcdsb.org/sttimothy/</w:t>
        </w:r>
      </w:hyperlink>
    </w:p>
    <w:p w14:paraId="152421F1" w14:textId="402597B5" w:rsidR="006F73AE" w:rsidRPr="006F73AE" w:rsidRDefault="71AB2E89" w:rsidP="71AB2E89">
      <w:pPr>
        <w:pStyle w:val="ListParagraph"/>
        <w:numPr>
          <w:ilvl w:val="0"/>
          <w:numId w:val="3"/>
        </w:numPr>
        <w:rPr>
          <w:rFonts w:eastAsiaTheme="minorEastAsia"/>
          <w:sz w:val="24"/>
          <w:szCs w:val="24"/>
        </w:rPr>
      </w:pPr>
      <w:r w:rsidRPr="71AB2E89">
        <w:rPr>
          <w:sz w:val="24"/>
          <w:szCs w:val="24"/>
        </w:rPr>
        <w:t xml:space="preserve">Scroll to the bottom of the page and click on the link for </w:t>
      </w:r>
      <w:r w:rsidRPr="71AB2E89">
        <w:rPr>
          <w:b/>
          <w:bCs/>
          <w:sz w:val="24"/>
          <w:szCs w:val="24"/>
        </w:rPr>
        <w:t>School Cash Online</w:t>
      </w:r>
      <w:r w:rsidR="000C7607">
        <w:rPr>
          <w:b/>
          <w:bCs/>
          <w:sz w:val="24"/>
          <w:szCs w:val="24"/>
        </w:rPr>
        <w:t>.</w:t>
      </w:r>
    </w:p>
    <w:p w14:paraId="5DE545FD" w14:textId="4344C425" w:rsidR="006F73AE" w:rsidRPr="006F73AE" w:rsidRDefault="71AB2E89" w:rsidP="71AB2E89">
      <w:pPr>
        <w:pStyle w:val="ListParagraph"/>
        <w:numPr>
          <w:ilvl w:val="0"/>
          <w:numId w:val="3"/>
        </w:numPr>
        <w:rPr>
          <w:rFonts w:eastAsiaTheme="minorEastAsia"/>
          <w:sz w:val="24"/>
          <w:szCs w:val="24"/>
        </w:rPr>
      </w:pPr>
      <w:r w:rsidRPr="71AB2E89">
        <w:rPr>
          <w:b/>
          <w:bCs/>
          <w:sz w:val="24"/>
          <w:szCs w:val="24"/>
        </w:rPr>
        <w:t>Do not use</w:t>
      </w:r>
      <w:r w:rsidRPr="71AB2E89">
        <w:rPr>
          <w:sz w:val="24"/>
          <w:szCs w:val="24"/>
        </w:rPr>
        <w:t xml:space="preserve"> the “Make a Donation” box</w:t>
      </w:r>
      <w:r w:rsidR="000C7607">
        <w:rPr>
          <w:sz w:val="24"/>
          <w:szCs w:val="24"/>
        </w:rPr>
        <w:t>.</w:t>
      </w:r>
    </w:p>
    <w:p w14:paraId="227BD255" w14:textId="11C164CD" w:rsidR="006F73AE" w:rsidRPr="006F73AE" w:rsidRDefault="71AB2E89" w:rsidP="71AB2E89">
      <w:pPr>
        <w:pStyle w:val="ListParagraph"/>
        <w:numPr>
          <w:ilvl w:val="0"/>
          <w:numId w:val="3"/>
        </w:numPr>
        <w:rPr>
          <w:sz w:val="24"/>
          <w:szCs w:val="24"/>
        </w:rPr>
      </w:pPr>
      <w:r w:rsidRPr="71AB2E89">
        <w:rPr>
          <w:sz w:val="24"/>
          <w:szCs w:val="24"/>
        </w:rPr>
        <w:t>Select Dance-a-thon for</w:t>
      </w:r>
      <w:r w:rsidRPr="71AB2E89">
        <w:rPr>
          <w:b/>
          <w:bCs/>
          <w:sz w:val="24"/>
          <w:szCs w:val="24"/>
        </w:rPr>
        <w:t xml:space="preserve"> each student separately</w:t>
      </w:r>
      <w:r w:rsidRPr="71AB2E89">
        <w:rPr>
          <w:sz w:val="24"/>
          <w:szCs w:val="24"/>
        </w:rPr>
        <w:t xml:space="preserve"> to ensure each of your </w:t>
      </w:r>
      <w:r w:rsidR="000C7607">
        <w:rPr>
          <w:sz w:val="24"/>
          <w:szCs w:val="24"/>
        </w:rPr>
        <w:t>students</w:t>
      </w:r>
      <w:r w:rsidRPr="71AB2E89">
        <w:rPr>
          <w:sz w:val="24"/>
          <w:szCs w:val="24"/>
        </w:rPr>
        <w:t xml:space="preserve"> receives their own ballots</w:t>
      </w:r>
      <w:r w:rsidR="000C7607">
        <w:rPr>
          <w:sz w:val="24"/>
          <w:szCs w:val="24"/>
        </w:rPr>
        <w:t>.</w:t>
      </w:r>
    </w:p>
    <w:p w14:paraId="7EC737AC" w14:textId="311BC781" w:rsidR="71AB2E89" w:rsidRDefault="71AB2E89" w:rsidP="71AB2E89">
      <w:pPr>
        <w:pStyle w:val="ListParagraph"/>
        <w:numPr>
          <w:ilvl w:val="0"/>
          <w:numId w:val="3"/>
        </w:numPr>
        <w:rPr>
          <w:sz w:val="24"/>
          <w:szCs w:val="24"/>
        </w:rPr>
      </w:pPr>
      <w:r w:rsidRPr="71AB2E89">
        <w:rPr>
          <w:sz w:val="24"/>
          <w:szCs w:val="24"/>
        </w:rPr>
        <w:t>Donations for each student must be made in $2 increments, for every $2 donation students receive one ballot to enter for prizes of their choice</w:t>
      </w:r>
      <w:r w:rsidR="000C7607">
        <w:rPr>
          <w:sz w:val="24"/>
          <w:szCs w:val="24"/>
        </w:rPr>
        <w:t>.</w:t>
      </w:r>
    </w:p>
    <w:p w14:paraId="015C60BA" w14:textId="38F12D3A" w:rsidR="007C532E" w:rsidRDefault="71AB2E89" w:rsidP="71AB2E89">
      <w:pPr>
        <w:pStyle w:val="ListParagraph"/>
        <w:numPr>
          <w:ilvl w:val="0"/>
          <w:numId w:val="3"/>
        </w:numPr>
        <w:rPr>
          <w:b/>
          <w:bCs/>
          <w:sz w:val="24"/>
          <w:szCs w:val="24"/>
        </w:rPr>
      </w:pPr>
      <w:r w:rsidRPr="71AB2E89">
        <w:rPr>
          <w:sz w:val="24"/>
          <w:szCs w:val="24"/>
        </w:rPr>
        <w:t xml:space="preserve">Please note that students will </w:t>
      </w:r>
      <w:r w:rsidRPr="71AB2E89">
        <w:rPr>
          <w:b/>
          <w:bCs/>
          <w:sz w:val="24"/>
          <w:szCs w:val="24"/>
        </w:rPr>
        <w:t>not</w:t>
      </w:r>
      <w:r w:rsidRPr="71AB2E89">
        <w:rPr>
          <w:sz w:val="24"/>
          <w:szCs w:val="24"/>
        </w:rPr>
        <w:t xml:space="preserve"> be able to purchase ballots for the prizes on the day of Dance-a-thon. </w:t>
      </w:r>
    </w:p>
    <w:p w14:paraId="00946CF4" w14:textId="1CDFC832" w:rsidR="007C532E" w:rsidRDefault="71AB2E89" w:rsidP="71AB2E89">
      <w:pPr>
        <w:rPr>
          <w:sz w:val="24"/>
          <w:szCs w:val="24"/>
        </w:rPr>
      </w:pPr>
      <w:r w:rsidRPr="71AB2E89">
        <w:rPr>
          <w:sz w:val="24"/>
          <w:szCs w:val="24"/>
        </w:rPr>
        <w:t xml:space="preserve">If you choose not to use School Cash Online, please collect all fundraising monies in a Ziploc bag </w:t>
      </w:r>
      <w:r w:rsidRPr="71AB2E89">
        <w:rPr>
          <w:b/>
          <w:bCs/>
          <w:sz w:val="24"/>
          <w:szCs w:val="24"/>
        </w:rPr>
        <w:t>labelled with your Child’s name and their Teacher’s name, and the amount of money you are sending in</w:t>
      </w:r>
      <w:r w:rsidRPr="71AB2E89">
        <w:rPr>
          <w:sz w:val="24"/>
          <w:szCs w:val="24"/>
        </w:rPr>
        <w:t xml:space="preserve">. Please send the fundraising monies by </w:t>
      </w:r>
      <w:r w:rsidRPr="71AB2E89">
        <w:rPr>
          <w:b/>
          <w:bCs/>
          <w:sz w:val="24"/>
          <w:szCs w:val="24"/>
        </w:rPr>
        <w:t>Monday February 10</w:t>
      </w:r>
      <w:r w:rsidRPr="71AB2E89">
        <w:rPr>
          <w:b/>
          <w:bCs/>
          <w:sz w:val="24"/>
          <w:szCs w:val="24"/>
          <w:vertAlign w:val="superscript"/>
        </w:rPr>
        <w:t>th</w:t>
      </w:r>
      <w:r w:rsidRPr="71AB2E89">
        <w:rPr>
          <w:sz w:val="24"/>
          <w:szCs w:val="24"/>
        </w:rPr>
        <w:t>.</w:t>
      </w:r>
    </w:p>
    <w:p w14:paraId="668DA501" w14:textId="296F7F5A" w:rsidR="007C532E" w:rsidRDefault="71AB2E89" w:rsidP="71AB2E89">
      <w:pPr>
        <w:rPr>
          <w:sz w:val="24"/>
          <w:szCs w:val="24"/>
        </w:rPr>
      </w:pPr>
      <w:r w:rsidRPr="71AB2E89">
        <w:rPr>
          <w:sz w:val="24"/>
          <w:szCs w:val="24"/>
        </w:rPr>
        <w:t xml:space="preserve">Students are invited to </w:t>
      </w:r>
      <w:r w:rsidRPr="71AB2E89">
        <w:rPr>
          <w:b/>
          <w:bCs/>
          <w:sz w:val="24"/>
          <w:szCs w:val="24"/>
        </w:rPr>
        <w:t>dress in red, pink and white</w:t>
      </w:r>
      <w:r w:rsidRPr="71AB2E89">
        <w:rPr>
          <w:sz w:val="24"/>
          <w:szCs w:val="24"/>
        </w:rPr>
        <w:t xml:space="preserve"> on Dance-a-thon day.  Please watch for further info regarding prizes and dance schedule. </w:t>
      </w:r>
    </w:p>
    <w:p w14:paraId="5B98F2A2" w14:textId="77777777" w:rsidR="000C7607" w:rsidRDefault="000C7607" w:rsidP="71AB2E89">
      <w:pPr>
        <w:rPr>
          <w:rFonts w:ascii="Arial" w:hAnsi="Arial" w:cs="Arial"/>
        </w:rPr>
      </w:pPr>
    </w:p>
    <w:p w14:paraId="2E755EB4" w14:textId="2018343E" w:rsidR="000C7607" w:rsidRDefault="71AB2E89" w:rsidP="71AB2E89">
      <w:pPr>
        <w:rPr>
          <w:rFonts w:ascii="Arial" w:hAnsi="Arial" w:cs="Arial"/>
        </w:rPr>
      </w:pPr>
      <w:r w:rsidRPr="71AB2E89">
        <w:rPr>
          <w:rFonts w:ascii="Arial" w:hAnsi="Arial" w:cs="Arial"/>
        </w:rPr>
        <w:t xml:space="preserve">Thank you for your continued support!                                 </w:t>
      </w:r>
    </w:p>
    <w:p w14:paraId="7F640A39" w14:textId="3A702DB1" w:rsidR="00071DE8" w:rsidRPr="00E66A8C" w:rsidRDefault="71AB2E89" w:rsidP="00B15663">
      <w:pPr>
        <w:rPr>
          <w:rFonts w:ascii="Arial" w:hAnsi="Arial" w:cs="Arial"/>
        </w:rPr>
      </w:pPr>
      <w:r w:rsidRPr="71AB2E89">
        <w:rPr>
          <w:rFonts w:ascii="Arial" w:hAnsi="Arial" w:cs="Arial"/>
        </w:rPr>
        <w:t>St. Timothy Catholic School Counci</w:t>
      </w:r>
      <w:r w:rsidR="00E66A8C">
        <w:rPr>
          <w:rFonts w:ascii="Arial" w:hAnsi="Arial" w:cs="Arial"/>
        </w:rPr>
        <w:t>l</w:t>
      </w:r>
    </w:p>
    <w:sectPr w:rsidR="00071DE8" w:rsidRPr="00E6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68BE"/>
    <w:multiLevelType w:val="hybridMultilevel"/>
    <w:tmpl w:val="8F68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36F0A"/>
    <w:multiLevelType w:val="hybridMultilevel"/>
    <w:tmpl w:val="633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63684"/>
    <w:multiLevelType w:val="hybridMultilevel"/>
    <w:tmpl w:val="B0A6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37FE4"/>
    <w:multiLevelType w:val="hybridMultilevel"/>
    <w:tmpl w:val="5176A31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63"/>
    <w:rsid w:val="00071DE8"/>
    <w:rsid w:val="000C7607"/>
    <w:rsid w:val="001E1559"/>
    <w:rsid w:val="00225019"/>
    <w:rsid w:val="00252E42"/>
    <w:rsid w:val="00291280"/>
    <w:rsid w:val="002F2FAA"/>
    <w:rsid w:val="00331435"/>
    <w:rsid w:val="00375C8F"/>
    <w:rsid w:val="0055755C"/>
    <w:rsid w:val="00647451"/>
    <w:rsid w:val="00695C42"/>
    <w:rsid w:val="006F73AE"/>
    <w:rsid w:val="00714CD2"/>
    <w:rsid w:val="007212BE"/>
    <w:rsid w:val="007C532E"/>
    <w:rsid w:val="008C6312"/>
    <w:rsid w:val="0092080C"/>
    <w:rsid w:val="009662DA"/>
    <w:rsid w:val="009B30F5"/>
    <w:rsid w:val="00B060DE"/>
    <w:rsid w:val="00B15663"/>
    <w:rsid w:val="00B42F2D"/>
    <w:rsid w:val="00C54CA7"/>
    <w:rsid w:val="00C82ACD"/>
    <w:rsid w:val="00D52F75"/>
    <w:rsid w:val="00E61C23"/>
    <w:rsid w:val="00E66A8C"/>
    <w:rsid w:val="00E80181"/>
    <w:rsid w:val="00F103D4"/>
    <w:rsid w:val="00FF75F7"/>
    <w:rsid w:val="372D189A"/>
    <w:rsid w:val="71AB2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AAF0"/>
  <w15:chartTrackingRefBased/>
  <w15:docId w15:val="{DE5D7478-15A6-4C6D-9F2B-85171BCC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66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73AE"/>
    <w:pPr>
      <w:ind w:left="720"/>
      <w:contextualSpacing/>
    </w:pPr>
  </w:style>
  <w:style w:type="character" w:styleId="Hyperlink">
    <w:name w:val="Hyperlink"/>
    <w:basedOn w:val="DefaultParagraphFont"/>
    <w:uiPriority w:val="99"/>
    <w:unhideWhenUsed/>
    <w:rsid w:val="006F73AE"/>
    <w:rPr>
      <w:color w:val="0563C1" w:themeColor="hyperlink"/>
      <w:u w:val="single"/>
    </w:rPr>
  </w:style>
  <w:style w:type="character" w:styleId="UnresolvedMention">
    <w:name w:val="Unresolved Mention"/>
    <w:basedOn w:val="DefaultParagraphFont"/>
    <w:uiPriority w:val="99"/>
    <w:semiHidden/>
    <w:unhideWhenUsed/>
    <w:rsid w:val="006F73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m.hcdsb.org/sttimot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Papagianis</dc:creator>
  <cp:keywords/>
  <dc:description/>
  <cp:lastModifiedBy>Gojmerac, Annie</cp:lastModifiedBy>
  <cp:revision>2</cp:revision>
  <dcterms:created xsi:type="dcterms:W3CDTF">2020-01-24T16:09:00Z</dcterms:created>
  <dcterms:modified xsi:type="dcterms:W3CDTF">2020-01-24T16:09:00Z</dcterms:modified>
</cp:coreProperties>
</file>